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C4-175020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86301">
        <w:rPr>
          <w:rFonts w:ascii="Arial" w:hAnsi="Arial" w:cs="Arial"/>
          <w:b/>
          <w:bCs/>
          <w:lang w:val="en-US"/>
        </w:rPr>
        <w:t>TS</w:t>
      </w:r>
      <w:r w:rsidR="00B47983">
        <w:rPr>
          <w:rFonts w:ascii="Arial" w:hAnsi="Arial" w:cs="Arial"/>
          <w:b/>
          <w:bCs/>
          <w:lang w:val="en-US"/>
        </w:rPr>
        <w:t xml:space="preserve"> 29.571 Skeleton</w:t>
      </w:r>
    </w:p>
    <w:p w:rsidR="00CD2478" w:rsidRPr="006B5418" w:rsidRDefault="00BB75C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29.57</w:t>
      </w:r>
      <w:bookmarkStart w:id="0" w:name="_GoBack"/>
      <w:bookmarkEnd w:id="0"/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D55D0" w:rsidP="00CD2478">
      <w:pPr>
        <w:rPr>
          <w:lang w:val="en-US"/>
        </w:rPr>
      </w:pPr>
      <w:r>
        <w:rPr>
          <w:lang w:val="en-US"/>
        </w:rPr>
        <w:t>According</w:t>
      </w:r>
      <w:r w:rsidR="00B47983">
        <w:rPr>
          <w:lang w:val="en-US"/>
        </w:rPr>
        <w:t xml:space="preserve"> to TR 29.891</w:t>
      </w:r>
      <w:r>
        <w:rPr>
          <w:lang w:val="en-US"/>
        </w:rPr>
        <w:t xml:space="preserve"> v1.0.0</w:t>
      </w:r>
      <w:r w:rsidR="00B47983">
        <w:rPr>
          <w:lang w:val="en-US"/>
        </w:rPr>
        <w:t>, it was agreed to create a new Technical Study document</w:t>
      </w:r>
      <w:r>
        <w:rPr>
          <w:lang w:val="en-US"/>
        </w:rPr>
        <w:t xml:space="preserve"> for N26</w:t>
      </w:r>
      <w:r>
        <w:rPr>
          <w:lang w:eastAsia="zh-CN"/>
        </w:rPr>
        <w:t xml:space="preserve"> Interface between </w:t>
      </w:r>
      <w:r w:rsidRPr="00F80A32">
        <w:rPr>
          <w:lang w:eastAsia="zh-CN"/>
        </w:rPr>
        <w:t>the Mobile Management Entity (MME)</w:t>
      </w:r>
      <w:r>
        <w:rPr>
          <w:lang w:eastAsia="zh-CN"/>
        </w:rPr>
        <w:t xml:space="preserve"> and the Access and Mobility Management Function (AMF)</w:t>
      </w:r>
      <w:r w:rsidR="00531F9E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B47983" w:rsidP="00CD2478">
      <w:pPr>
        <w:rPr>
          <w:lang w:val="en-US"/>
        </w:rPr>
      </w:pPr>
      <w:r>
        <w:rPr>
          <w:lang w:val="en-US"/>
        </w:rPr>
        <w:t>Here is the TS 29.571 skeleton document</w:t>
      </w:r>
      <w:r w:rsidR="008A5E86"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9B2" w:rsidRDefault="006539B2">
      <w:r>
        <w:separator/>
      </w:r>
    </w:p>
  </w:endnote>
  <w:endnote w:type="continuationSeparator" w:id="0">
    <w:p w:rsidR="006539B2" w:rsidRDefault="0065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9B2" w:rsidRDefault="006539B2">
      <w:r>
        <w:separator/>
      </w:r>
    </w:p>
  </w:footnote>
  <w:footnote w:type="continuationSeparator" w:id="0">
    <w:p w:rsidR="006539B2" w:rsidRDefault="00653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4C82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C1446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64AB9"/>
    <w:rsid w:val="004D077E"/>
    <w:rsid w:val="004D584B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60287A"/>
    <w:rsid w:val="0061048B"/>
    <w:rsid w:val="006539B2"/>
    <w:rsid w:val="00661116"/>
    <w:rsid w:val="00696F08"/>
    <w:rsid w:val="006A22BF"/>
    <w:rsid w:val="006B5418"/>
    <w:rsid w:val="006B667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48FC"/>
    <w:rsid w:val="00B258BB"/>
    <w:rsid w:val="00B357DE"/>
    <w:rsid w:val="00B43444"/>
    <w:rsid w:val="00B47983"/>
    <w:rsid w:val="00B66361"/>
    <w:rsid w:val="00B66D06"/>
    <w:rsid w:val="00B72AC8"/>
    <w:rsid w:val="00B86301"/>
    <w:rsid w:val="00B91267"/>
    <w:rsid w:val="00B9268B"/>
    <w:rsid w:val="00BB4E4F"/>
    <w:rsid w:val="00BB5DFC"/>
    <w:rsid w:val="00BB641D"/>
    <w:rsid w:val="00BB75CE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361C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C3514-F8C0-4220-B915-82438BF4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LDUB-2</cp:lastModifiedBy>
  <cp:revision>5</cp:revision>
  <cp:lastPrinted>1900-12-31T23:00:00Z</cp:lastPrinted>
  <dcterms:created xsi:type="dcterms:W3CDTF">2017-10-12T13:29:00Z</dcterms:created>
  <dcterms:modified xsi:type="dcterms:W3CDTF">2017-10-13T08:22:00Z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